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116" w:rsidRPr="00720116" w:rsidRDefault="00720116" w:rsidP="006B2C28">
      <w:pPr>
        <w:spacing w:after="0" w:line="240" w:lineRule="auto"/>
        <w:rPr>
          <w:b/>
          <w:sz w:val="40"/>
        </w:rPr>
      </w:pPr>
      <w:r w:rsidRPr="00720116">
        <w:rPr>
          <w:b/>
          <w:sz w:val="40"/>
        </w:rPr>
        <w:t>Planning proeve:</w:t>
      </w:r>
    </w:p>
    <w:p w:rsidR="006B2C28" w:rsidRPr="00720116" w:rsidRDefault="00720116" w:rsidP="006B2C28">
      <w:pPr>
        <w:spacing w:after="0" w:line="240" w:lineRule="auto"/>
        <w:rPr>
          <w:b/>
          <w:sz w:val="28"/>
        </w:rPr>
      </w:pPr>
      <w:r w:rsidRPr="00720116">
        <w:rPr>
          <w:b/>
          <w:sz w:val="28"/>
        </w:rPr>
        <w:t>Uitvoeren publieksactiviteit 720-1</w:t>
      </w:r>
    </w:p>
    <w:p w:rsidR="00720116" w:rsidRPr="00720116" w:rsidRDefault="00720116" w:rsidP="006B2C28">
      <w:pPr>
        <w:spacing w:after="0" w:line="240" w:lineRule="auto"/>
        <w:rPr>
          <w:b/>
          <w:sz w:val="28"/>
        </w:rPr>
      </w:pPr>
      <w:r w:rsidRPr="00720116">
        <w:rPr>
          <w:b/>
          <w:sz w:val="28"/>
        </w:rPr>
        <w:t>Aansturen publieksactiviteit 730-2</w:t>
      </w:r>
    </w:p>
    <w:p w:rsidR="00683193" w:rsidRDefault="00683193" w:rsidP="006B2C28">
      <w:pPr>
        <w:spacing w:after="0" w:line="240" w:lineRule="auto"/>
      </w:pPr>
    </w:p>
    <w:tbl>
      <w:tblPr>
        <w:tblStyle w:val="Tabelraster"/>
        <w:tblW w:w="9039" w:type="dxa"/>
        <w:tblLook w:val="04A0" w:firstRow="1" w:lastRow="0" w:firstColumn="1" w:lastColumn="0" w:noHBand="0" w:noVBand="1"/>
      </w:tblPr>
      <w:tblGrid>
        <w:gridCol w:w="743"/>
        <w:gridCol w:w="8296"/>
      </w:tblGrid>
      <w:tr w:rsidR="00B7622E" w:rsidTr="00FA7F6F">
        <w:tc>
          <w:tcPr>
            <w:tcW w:w="743" w:type="dxa"/>
            <w:shd w:val="clear" w:color="auto" w:fill="E5B8B7" w:themeFill="accent2" w:themeFillTint="66"/>
          </w:tcPr>
          <w:p w:rsidR="00B7622E" w:rsidRPr="007B6F3A" w:rsidRDefault="00B7622E" w:rsidP="006B2C28">
            <w:pPr>
              <w:rPr>
                <w:b/>
              </w:rPr>
            </w:pPr>
            <w:r w:rsidRPr="007B6F3A">
              <w:rPr>
                <w:b/>
              </w:rPr>
              <w:t>Week</w:t>
            </w:r>
          </w:p>
        </w:tc>
        <w:tc>
          <w:tcPr>
            <w:tcW w:w="8296" w:type="dxa"/>
            <w:shd w:val="clear" w:color="auto" w:fill="E5B8B7" w:themeFill="accent2" w:themeFillTint="66"/>
          </w:tcPr>
          <w:p w:rsidR="00B7622E" w:rsidRPr="00306E9E" w:rsidRDefault="00B7622E" w:rsidP="006B2C28">
            <w:pPr>
              <w:rPr>
                <w:b/>
              </w:rPr>
            </w:pPr>
            <w:r w:rsidRPr="00306E9E">
              <w:rPr>
                <w:b/>
              </w:rPr>
              <w:t>Activiteiten</w:t>
            </w:r>
          </w:p>
        </w:tc>
      </w:tr>
      <w:tr w:rsidR="00B7622E" w:rsidTr="00FA7F6F">
        <w:tc>
          <w:tcPr>
            <w:tcW w:w="743" w:type="dxa"/>
          </w:tcPr>
          <w:p w:rsidR="00B7622E" w:rsidRDefault="00B7622E" w:rsidP="006B2C28">
            <w:r>
              <w:t>6</w:t>
            </w:r>
          </w:p>
        </w:tc>
        <w:tc>
          <w:tcPr>
            <w:tcW w:w="8296" w:type="dxa"/>
          </w:tcPr>
          <w:p w:rsidR="009C1AE6" w:rsidRDefault="009C1AE6" w:rsidP="006B2C28">
            <w:r>
              <w:t xml:space="preserve">Stage presentatie </w:t>
            </w:r>
            <w:proofErr w:type="spellStart"/>
            <w:r>
              <w:t>herkan</w:t>
            </w:r>
            <w:bookmarkStart w:id="0" w:name="_GoBack"/>
            <w:bookmarkEnd w:id="0"/>
            <w:r>
              <w:t>sers</w:t>
            </w:r>
            <w:proofErr w:type="spellEnd"/>
          </w:p>
          <w:p w:rsidR="00B7622E" w:rsidRDefault="00732A38" w:rsidP="006B2C28">
            <w:r>
              <w:t xml:space="preserve">Introductie proeve: uitdelen en bespreken opdracht </w:t>
            </w:r>
            <w:r w:rsidR="00097F0A">
              <w:t>omschrijving</w:t>
            </w:r>
          </w:p>
          <w:p w:rsidR="00B7622E" w:rsidRDefault="00097F0A" w:rsidP="006B2C28">
            <w:r>
              <w:t xml:space="preserve">Aan de slag met </w:t>
            </w:r>
            <w:r w:rsidR="00B7622E">
              <w:t xml:space="preserve">welke onderdelen horen in het Plan van Aanpak </w:t>
            </w:r>
          </w:p>
          <w:p w:rsidR="00B7622E" w:rsidRDefault="00097F0A" w:rsidP="006B2C28">
            <w:r>
              <w:t>Bepalen van doelstelling en</w:t>
            </w:r>
            <w:r w:rsidR="00B7622E">
              <w:t xml:space="preserve"> doelgroep evenement</w:t>
            </w:r>
          </w:p>
        </w:tc>
      </w:tr>
      <w:tr w:rsidR="00B7622E" w:rsidTr="00FA7F6F">
        <w:tc>
          <w:tcPr>
            <w:tcW w:w="743" w:type="dxa"/>
          </w:tcPr>
          <w:p w:rsidR="00B7622E" w:rsidRDefault="00B7622E" w:rsidP="006B2C28">
            <w:r>
              <w:t>7</w:t>
            </w:r>
          </w:p>
        </w:tc>
        <w:tc>
          <w:tcPr>
            <w:tcW w:w="8296" w:type="dxa"/>
          </w:tcPr>
          <w:p w:rsidR="00B7622E" w:rsidRPr="00097F0A" w:rsidRDefault="00B7622E" w:rsidP="006B2C28">
            <w:pPr>
              <w:rPr>
                <w:b/>
              </w:rPr>
            </w:pPr>
            <w:r w:rsidRPr="00097F0A">
              <w:rPr>
                <w:b/>
              </w:rPr>
              <w:t xml:space="preserve">Overleg moment met bedrijven </w:t>
            </w:r>
          </w:p>
          <w:p w:rsidR="00B7622E" w:rsidRDefault="00097F0A" w:rsidP="006B2C28">
            <w:r>
              <w:t>Vaststellen</w:t>
            </w:r>
            <w:r w:rsidR="00B7622E">
              <w:t xml:space="preserve"> doel</w:t>
            </w:r>
            <w:r>
              <w:t>stelling en</w:t>
            </w:r>
            <w:r w:rsidR="00B7622E">
              <w:t xml:space="preserve"> doelgroep evenement per groepje </w:t>
            </w:r>
            <w:r>
              <w:t xml:space="preserve">                      </w:t>
            </w:r>
            <w:r w:rsidR="00944EA2">
              <w:t xml:space="preserve">    </w:t>
            </w:r>
            <w:r>
              <w:t>(observerend)</w:t>
            </w:r>
          </w:p>
          <w:p w:rsidR="00B7622E" w:rsidRDefault="00097F0A" w:rsidP="006B2C28">
            <w:r>
              <w:t>Aan de slag met activiteitenlijst en</w:t>
            </w:r>
            <w:r w:rsidR="00B7622E">
              <w:t xml:space="preserve"> contactpersonen</w:t>
            </w:r>
          </w:p>
        </w:tc>
      </w:tr>
      <w:tr w:rsidR="00B7622E" w:rsidTr="00FA7F6F">
        <w:tc>
          <w:tcPr>
            <w:tcW w:w="743" w:type="dxa"/>
          </w:tcPr>
          <w:p w:rsidR="00B7622E" w:rsidRDefault="00B7622E" w:rsidP="006B2C28">
            <w:r>
              <w:t>8</w:t>
            </w:r>
          </w:p>
        </w:tc>
        <w:tc>
          <w:tcPr>
            <w:tcW w:w="8296" w:type="dxa"/>
          </w:tcPr>
          <w:p w:rsidR="00B7622E" w:rsidRDefault="00097F0A" w:rsidP="006B2C28">
            <w:r>
              <w:t>Vaststellen van activiteitenlijst, taakverdeling en</w:t>
            </w:r>
            <w:r w:rsidR="00B7622E">
              <w:t xml:space="preserve"> contactpersonen </w:t>
            </w:r>
            <w:r>
              <w:t xml:space="preserve">              </w:t>
            </w:r>
            <w:r w:rsidR="00944EA2">
              <w:t xml:space="preserve">   </w:t>
            </w:r>
            <w:r>
              <w:t>(observerend)</w:t>
            </w:r>
            <w:r w:rsidR="00732A38">
              <w:t xml:space="preserve">                           </w:t>
            </w:r>
          </w:p>
          <w:p w:rsidR="00B7622E" w:rsidRDefault="00097F0A" w:rsidP="006B2C28">
            <w:r>
              <w:t>Aan de slag met (verkoop)</w:t>
            </w:r>
            <w:r w:rsidR="00B7622E">
              <w:t>activiteiten</w:t>
            </w:r>
          </w:p>
        </w:tc>
      </w:tr>
      <w:tr w:rsidR="00B7622E" w:rsidTr="00FA7F6F">
        <w:tc>
          <w:tcPr>
            <w:tcW w:w="743" w:type="dxa"/>
            <w:tcBorders>
              <w:bottom w:val="single" w:sz="4" w:space="0" w:color="auto"/>
            </w:tcBorders>
          </w:tcPr>
          <w:p w:rsidR="00B7622E" w:rsidRDefault="00B7622E" w:rsidP="006B2C28">
            <w:r>
              <w:t>9</w:t>
            </w:r>
          </w:p>
        </w:tc>
        <w:tc>
          <w:tcPr>
            <w:tcW w:w="8296" w:type="dxa"/>
            <w:tcBorders>
              <w:bottom w:val="single" w:sz="4" w:space="0" w:color="auto"/>
            </w:tcBorders>
          </w:tcPr>
          <w:p w:rsidR="00B7622E" w:rsidRPr="00097F0A" w:rsidRDefault="00B7622E" w:rsidP="006B2C28">
            <w:pPr>
              <w:rPr>
                <w:b/>
              </w:rPr>
            </w:pPr>
            <w:r w:rsidRPr="00097F0A">
              <w:rPr>
                <w:b/>
              </w:rPr>
              <w:t xml:space="preserve">Overleg moment met bedrijven </w:t>
            </w:r>
          </w:p>
          <w:p w:rsidR="00B7622E" w:rsidRDefault="00097F0A" w:rsidP="006B2C28">
            <w:r>
              <w:t>Verder werken aan (verkoop)</w:t>
            </w:r>
            <w:r w:rsidR="00B7622E">
              <w:t>activiteiten</w:t>
            </w:r>
          </w:p>
        </w:tc>
      </w:tr>
      <w:tr w:rsidR="00B7622E" w:rsidTr="00FA7F6F">
        <w:tc>
          <w:tcPr>
            <w:tcW w:w="743" w:type="dxa"/>
            <w:shd w:val="clear" w:color="auto" w:fill="F2DBDB" w:themeFill="accent2" w:themeFillTint="33"/>
          </w:tcPr>
          <w:p w:rsidR="00B7622E" w:rsidRDefault="00B7622E" w:rsidP="006B2C28">
            <w:r>
              <w:t>10</w:t>
            </w:r>
          </w:p>
        </w:tc>
        <w:tc>
          <w:tcPr>
            <w:tcW w:w="8296" w:type="dxa"/>
            <w:shd w:val="clear" w:color="auto" w:fill="F2DBDB" w:themeFill="accent2" w:themeFillTint="33"/>
          </w:tcPr>
          <w:p w:rsidR="00B7622E" w:rsidRDefault="00B7622E" w:rsidP="006B2C28">
            <w:r w:rsidRPr="00097F0A">
              <w:t>Carnavalsvakantie</w:t>
            </w:r>
          </w:p>
        </w:tc>
      </w:tr>
      <w:tr w:rsidR="00B7622E" w:rsidTr="00FA7F6F">
        <w:tc>
          <w:tcPr>
            <w:tcW w:w="743" w:type="dxa"/>
            <w:tcBorders>
              <w:bottom w:val="single" w:sz="4" w:space="0" w:color="auto"/>
            </w:tcBorders>
          </w:tcPr>
          <w:p w:rsidR="00B7622E" w:rsidRDefault="00B7622E" w:rsidP="006B2C28">
            <w:r>
              <w:t>11</w:t>
            </w:r>
          </w:p>
        </w:tc>
        <w:tc>
          <w:tcPr>
            <w:tcW w:w="8296" w:type="dxa"/>
            <w:tcBorders>
              <w:bottom w:val="single" w:sz="4" w:space="0" w:color="auto"/>
            </w:tcBorders>
          </w:tcPr>
          <w:p w:rsidR="00B7622E" w:rsidRPr="00097F0A" w:rsidRDefault="00B7622E" w:rsidP="006B2C28">
            <w:pPr>
              <w:rPr>
                <w:b/>
              </w:rPr>
            </w:pPr>
            <w:r w:rsidRPr="00097F0A">
              <w:rPr>
                <w:b/>
              </w:rPr>
              <w:t>Overleg moment met bedrijven</w:t>
            </w:r>
          </w:p>
          <w:p w:rsidR="00B7622E" w:rsidRDefault="00FA7F6F" w:rsidP="006B2C28">
            <w:r>
              <w:t>Verder werken aan (verkoop)</w:t>
            </w:r>
            <w:r w:rsidR="00B7622E">
              <w:t>activiteiten</w:t>
            </w:r>
          </w:p>
          <w:p w:rsidR="00B7622E" w:rsidRDefault="00FA7F6F" w:rsidP="007B6F3A">
            <w:r>
              <w:t>Deadline</w:t>
            </w:r>
            <w:r w:rsidR="00B7622E">
              <w:t xml:space="preserve"> PR </w:t>
            </w:r>
            <w:r w:rsidR="00B7622E" w:rsidRPr="00FA7F6F">
              <w:rPr>
                <w:sz w:val="18"/>
              </w:rPr>
              <w:t xml:space="preserve">(poster / flyer / </w:t>
            </w:r>
            <w:proofErr w:type="spellStart"/>
            <w:r w:rsidR="00B7622E" w:rsidRPr="00FA7F6F">
              <w:rPr>
                <w:sz w:val="18"/>
              </w:rPr>
              <w:t>social</w:t>
            </w:r>
            <w:proofErr w:type="spellEnd"/>
            <w:r w:rsidR="00B7622E" w:rsidRPr="00FA7F6F">
              <w:rPr>
                <w:sz w:val="18"/>
              </w:rPr>
              <w:t xml:space="preserve"> media / persberichten etc.) </w:t>
            </w:r>
            <w:r w:rsidR="00732A38" w:rsidRPr="00FA7F6F">
              <w:rPr>
                <w:sz w:val="18"/>
              </w:rPr>
              <w:t xml:space="preserve">              </w:t>
            </w:r>
            <w:r>
              <w:rPr>
                <w:sz w:val="18"/>
              </w:rPr>
              <w:t xml:space="preserve">                            </w:t>
            </w:r>
            <w:r w:rsidR="00732A38" w:rsidRPr="00FA7F6F">
              <w:t xml:space="preserve">  </w:t>
            </w:r>
            <w:r w:rsidR="00944EA2">
              <w:t xml:space="preserve">   </w:t>
            </w:r>
            <w:r w:rsidR="00732A38" w:rsidRPr="00FA7F6F">
              <w:t xml:space="preserve"> </w:t>
            </w:r>
            <w:r w:rsidR="00B7622E">
              <w:t>(observerend)</w:t>
            </w:r>
          </w:p>
        </w:tc>
      </w:tr>
      <w:tr w:rsidR="00B7622E" w:rsidTr="00FA7F6F">
        <w:tc>
          <w:tcPr>
            <w:tcW w:w="743" w:type="dxa"/>
            <w:shd w:val="clear" w:color="auto" w:fill="F2DBDB" w:themeFill="accent2" w:themeFillTint="33"/>
          </w:tcPr>
          <w:p w:rsidR="00B7622E" w:rsidRDefault="00B7622E" w:rsidP="006B2C28">
            <w:r>
              <w:t>12</w:t>
            </w:r>
          </w:p>
        </w:tc>
        <w:tc>
          <w:tcPr>
            <w:tcW w:w="8296" w:type="dxa"/>
            <w:shd w:val="clear" w:color="auto" w:fill="F2DBDB" w:themeFill="accent2" w:themeFillTint="33"/>
          </w:tcPr>
          <w:p w:rsidR="00B7622E" w:rsidRDefault="00B7622E" w:rsidP="005B710F">
            <w:r w:rsidRPr="00FA7F6F">
              <w:t>Afsluitingsweek</w:t>
            </w:r>
            <w:r w:rsidR="00FA7F6F">
              <w:t xml:space="preserve"> </w:t>
            </w:r>
          </w:p>
        </w:tc>
      </w:tr>
      <w:tr w:rsidR="00B7622E" w:rsidTr="00FA7F6F">
        <w:tc>
          <w:tcPr>
            <w:tcW w:w="743" w:type="dxa"/>
          </w:tcPr>
          <w:p w:rsidR="00B7622E" w:rsidRDefault="00B7622E" w:rsidP="006B2C28">
            <w:r>
              <w:t>13</w:t>
            </w:r>
          </w:p>
        </w:tc>
        <w:tc>
          <w:tcPr>
            <w:tcW w:w="8296" w:type="dxa"/>
          </w:tcPr>
          <w:p w:rsidR="00B7622E" w:rsidRPr="00097F0A" w:rsidRDefault="00B7622E" w:rsidP="006B2C28">
            <w:pPr>
              <w:rPr>
                <w:b/>
              </w:rPr>
            </w:pPr>
            <w:r w:rsidRPr="00097F0A">
              <w:rPr>
                <w:b/>
              </w:rPr>
              <w:t xml:space="preserve">Overleg moment met bedrijven </w:t>
            </w:r>
          </w:p>
          <w:p w:rsidR="00B7622E" w:rsidRDefault="00FA7F6F" w:rsidP="006B2C28">
            <w:r>
              <w:t xml:space="preserve">Deadline </w:t>
            </w:r>
            <w:r w:rsidR="00B7622E">
              <w:t>Financiën (budget)</w:t>
            </w:r>
            <w:r>
              <w:t xml:space="preserve">                                                                                   </w:t>
            </w:r>
            <w:r w:rsidR="00944EA2">
              <w:t xml:space="preserve">   </w:t>
            </w:r>
            <w:r>
              <w:t>(observerend)</w:t>
            </w:r>
          </w:p>
        </w:tc>
      </w:tr>
      <w:tr w:rsidR="00B7622E" w:rsidTr="00FA7F6F">
        <w:tc>
          <w:tcPr>
            <w:tcW w:w="743" w:type="dxa"/>
          </w:tcPr>
          <w:p w:rsidR="00B7622E" w:rsidRDefault="00B7622E" w:rsidP="006B2C28">
            <w:r>
              <w:t>14</w:t>
            </w:r>
          </w:p>
        </w:tc>
        <w:tc>
          <w:tcPr>
            <w:tcW w:w="8296" w:type="dxa"/>
          </w:tcPr>
          <w:p w:rsidR="00B7622E" w:rsidRDefault="00FA7F6F" w:rsidP="006B2C28">
            <w:r>
              <w:t>Bedrijfspresentatie</w:t>
            </w:r>
            <w:r w:rsidR="00B7622E">
              <w:t xml:space="preserve"> </w:t>
            </w:r>
            <w:r>
              <w:t xml:space="preserve">                                                                                                 </w:t>
            </w:r>
            <w:r w:rsidR="00944EA2">
              <w:t xml:space="preserve">   </w:t>
            </w:r>
            <w:r>
              <w:t xml:space="preserve"> (observerend)</w:t>
            </w:r>
          </w:p>
          <w:p w:rsidR="00B7622E" w:rsidRDefault="00B7622E" w:rsidP="006B2C28">
            <w:r>
              <w:t>(</w:t>
            </w:r>
            <w:r w:rsidR="00FA7F6F">
              <w:t xml:space="preserve">leerlingen nodigen </w:t>
            </w:r>
            <w:r>
              <w:t xml:space="preserve">bedrijven </w:t>
            </w:r>
            <w:r w:rsidR="00FA7F6F">
              <w:t>uit en assessoren via centraal</w:t>
            </w:r>
            <w:r>
              <w:t>)</w:t>
            </w:r>
          </w:p>
        </w:tc>
      </w:tr>
      <w:tr w:rsidR="00B7622E" w:rsidTr="00FA7F6F">
        <w:tc>
          <w:tcPr>
            <w:tcW w:w="743" w:type="dxa"/>
          </w:tcPr>
          <w:p w:rsidR="00B7622E" w:rsidRDefault="00B7622E" w:rsidP="006B2C28">
            <w:r>
              <w:t>15</w:t>
            </w:r>
          </w:p>
        </w:tc>
        <w:tc>
          <w:tcPr>
            <w:tcW w:w="8296" w:type="dxa"/>
          </w:tcPr>
          <w:p w:rsidR="00B7622E" w:rsidRPr="00097F0A" w:rsidRDefault="00B7622E" w:rsidP="006B2C28">
            <w:pPr>
              <w:rPr>
                <w:b/>
              </w:rPr>
            </w:pPr>
            <w:r w:rsidRPr="00097F0A">
              <w:rPr>
                <w:b/>
              </w:rPr>
              <w:t>Overleg moment met bedrijven</w:t>
            </w:r>
          </w:p>
          <w:p w:rsidR="00B7622E" w:rsidRDefault="00FA7F6F" w:rsidP="006B2C28">
            <w:r>
              <w:t>Verder werken aan</w:t>
            </w:r>
            <w:r w:rsidR="00B7622E">
              <w:t xml:space="preserve"> (verk</w:t>
            </w:r>
            <w:r>
              <w:t>oop)</w:t>
            </w:r>
            <w:r w:rsidR="00B7622E">
              <w:t>activiteiten</w:t>
            </w:r>
          </w:p>
        </w:tc>
      </w:tr>
      <w:tr w:rsidR="00B7622E" w:rsidTr="00FA7F6F">
        <w:tc>
          <w:tcPr>
            <w:tcW w:w="743" w:type="dxa"/>
          </w:tcPr>
          <w:p w:rsidR="00B7622E" w:rsidRDefault="00B7622E" w:rsidP="006B2C28">
            <w:r>
              <w:t>16</w:t>
            </w:r>
          </w:p>
        </w:tc>
        <w:tc>
          <w:tcPr>
            <w:tcW w:w="8296" w:type="dxa"/>
          </w:tcPr>
          <w:p w:rsidR="00B7622E" w:rsidRDefault="00944EA2" w:rsidP="00944EA2">
            <w:r>
              <w:t>Afronden en i</w:t>
            </w:r>
            <w:r w:rsidR="00B7622E">
              <w:t xml:space="preserve">nleveren Plan van aanpak </w:t>
            </w:r>
            <w:r>
              <w:t>in drievoud                                             (observerend)</w:t>
            </w:r>
          </w:p>
        </w:tc>
      </w:tr>
      <w:tr w:rsidR="00B7622E" w:rsidTr="00944EA2">
        <w:tc>
          <w:tcPr>
            <w:tcW w:w="743" w:type="dxa"/>
            <w:tcBorders>
              <w:bottom w:val="single" w:sz="4" w:space="0" w:color="auto"/>
            </w:tcBorders>
          </w:tcPr>
          <w:p w:rsidR="00B7622E" w:rsidRDefault="00B7622E" w:rsidP="006B2C28">
            <w:r>
              <w:t>17</w:t>
            </w:r>
          </w:p>
        </w:tc>
        <w:tc>
          <w:tcPr>
            <w:tcW w:w="8296" w:type="dxa"/>
            <w:tcBorders>
              <w:bottom w:val="single" w:sz="4" w:space="0" w:color="auto"/>
            </w:tcBorders>
          </w:tcPr>
          <w:p w:rsidR="00B7622E" w:rsidRPr="00433B1C" w:rsidRDefault="00944EA2" w:rsidP="006B2C28">
            <w:r>
              <w:t>Proeve</w:t>
            </w:r>
            <w:r w:rsidR="00B7622E" w:rsidRPr="00433B1C">
              <w:t>; uitvoering evenement</w:t>
            </w:r>
          </w:p>
        </w:tc>
      </w:tr>
      <w:tr w:rsidR="00B7622E" w:rsidTr="00944EA2">
        <w:tc>
          <w:tcPr>
            <w:tcW w:w="743" w:type="dxa"/>
            <w:shd w:val="clear" w:color="auto" w:fill="F2DBDB" w:themeFill="accent2" w:themeFillTint="33"/>
          </w:tcPr>
          <w:p w:rsidR="00B7622E" w:rsidRDefault="00B7622E" w:rsidP="006B2C28">
            <w:r>
              <w:t xml:space="preserve">18 </w:t>
            </w:r>
          </w:p>
        </w:tc>
        <w:tc>
          <w:tcPr>
            <w:tcW w:w="8296" w:type="dxa"/>
            <w:shd w:val="clear" w:color="auto" w:fill="F2DBDB" w:themeFill="accent2" w:themeFillTint="33"/>
          </w:tcPr>
          <w:p w:rsidR="00B7622E" w:rsidRPr="00433B1C" w:rsidRDefault="00944EA2" w:rsidP="006B2C28">
            <w:r>
              <w:t>Mei</w:t>
            </w:r>
            <w:r w:rsidR="00B7622E" w:rsidRPr="00433B1C">
              <w:t>vakantie</w:t>
            </w:r>
          </w:p>
        </w:tc>
      </w:tr>
      <w:tr w:rsidR="00B7622E" w:rsidTr="00FA7F6F">
        <w:tc>
          <w:tcPr>
            <w:tcW w:w="743" w:type="dxa"/>
          </w:tcPr>
          <w:p w:rsidR="00B7622E" w:rsidRDefault="00B7622E" w:rsidP="006B2C28">
            <w:r>
              <w:t>19</w:t>
            </w:r>
          </w:p>
        </w:tc>
        <w:tc>
          <w:tcPr>
            <w:tcW w:w="8296" w:type="dxa"/>
          </w:tcPr>
          <w:p w:rsidR="00B7622E" w:rsidRPr="00433B1C" w:rsidRDefault="00944EA2" w:rsidP="006B2C28">
            <w:r>
              <w:t>Proeve</w:t>
            </w:r>
            <w:r w:rsidR="00B7622E" w:rsidRPr="00433B1C">
              <w:t>; uitvoering evenement</w:t>
            </w:r>
          </w:p>
        </w:tc>
      </w:tr>
      <w:tr w:rsidR="00B7622E" w:rsidTr="00FA7F6F">
        <w:tc>
          <w:tcPr>
            <w:tcW w:w="743" w:type="dxa"/>
          </w:tcPr>
          <w:p w:rsidR="00B7622E" w:rsidRDefault="00B7622E" w:rsidP="006B2C28">
            <w:r>
              <w:t>20</w:t>
            </w:r>
          </w:p>
        </w:tc>
        <w:tc>
          <w:tcPr>
            <w:tcW w:w="8296" w:type="dxa"/>
          </w:tcPr>
          <w:p w:rsidR="00B7622E" w:rsidRPr="00162E94" w:rsidRDefault="00B7622E" w:rsidP="006B2C28">
            <w:pPr>
              <w:rPr>
                <w:highlight w:val="yellow"/>
              </w:rPr>
            </w:pPr>
            <w:r w:rsidRPr="00433B1C">
              <w:t>CGI</w:t>
            </w:r>
          </w:p>
        </w:tc>
      </w:tr>
      <w:tr w:rsidR="00B7622E" w:rsidTr="00FA7F6F">
        <w:tc>
          <w:tcPr>
            <w:tcW w:w="743" w:type="dxa"/>
          </w:tcPr>
          <w:p w:rsidR="00B7622E" w:rsidRDefault="00B7622E" w:rsidP="006B2C28">
            <w:r>
              <w:t>21</w:t>
            </w:r>
          </w:p>
        </w:tc>
        <w:tc>
          <w:tcPr>
            <w:tcW w:w="8296" w:type="dxa"/>
          </w:tcPr>
          <w:p w:rsidR="00B7622E" w:rsidRDefault="00B7622E" w:rsidP="006B2C28">
            <w:r>
              <w:t>Evalueren / bedanken betrokkenen</w:t>
            </w:r>
          </w:p>
        </w:tc>
      </w:tr>
    </w:tbl>
    <w:p w:rsidR="006B2C28" w:rsidRDefault="006B2C28" w:rsidP="006B2C28">
      <w:pPr>
        <w:spacing w:after="0" w:line="240" w:lineRule="auto"/>
      </w:pPr>
    </w:p>
    <w:p w:rsidR="00F06A48" w:rsidRDefault="00F06A48" w:rsidP="005B710F">
      <w:pPr>
        <w:spacing w:after="0" w:line="240" w:lineRule="auto"/>
      </w:pPr>
    </w:p>
    <w:sectPr w:rsidR="00F06A48" w:rsidSect="00732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E4009"/>
    <w:multiLevelType w:val="hybridMultilevel"/>
    <w:tmpl w:val="4D0C13A4"/>
    <w:lvl w:ilvl="0" w:tplc="9A30BF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C28"/>
    <w:rsid w:val="00097F0A"/>
    <w:rsid w:val="00162E94"/>
    <w:rsid w:val="00167576"/>
    <w:rsid w:val="001E1CA6"/>
    <w:rsid w:val="00246126"/>
    <w:rsid w:val="00306E9E"/>
    <w:rsid w:val="00433B1C"/>
    <w:rsid w:val="004805FD"/>
    <w:rsid w:val="005B710F"/>
    <w:rsid w:val="00683193"/>
    <w:rsid w:val="006B2C28"/>
    <w:rsid w:val="00720116"/>
    <w:rsid w:val="00732A38"/>
    <w:rsid w:val="007B6F3A"/>
    <w:rsid w:val="00850666"/>
    <w:rsid w:val="00944EA2"/>
    <w:rsid w:val="00950045"/>
    <w:rsid w:val="009C1AE6"/>
    <w:rsid w:val="00AB453A"/>
    <w:rsid w:val="00B35443"/>
    <w:rsid w:val="00B7622E"/>
    <w:rsid w:val="00CC4216"/>
    <w:rsid w:val="00CD29C4"/>
    <w:rsid w:val="00F06A48"/>
    <w:rsid w:val="00FA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B2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AB45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B2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AB4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1405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CITAVERDE College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Etienne Beckers</dc:creator>
  <cp:lastModifiedBy>Etienne Beckers</cp:lastModifiedBy>
  <cp:revision>2</cp:revision>
  <dcterms:created xsi:type="dcterms:W3CDTF">2014-01-21T14:33:00Z</dcterms:created>
  <dcterms:modified xsi:type="dcterms:W3CDTF">2014-01-21T14:33:00Z</dcterms:modified>
</cp:coreProperties>
</file>